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54E8" w14:textId="6F9670BD" w:rsidR="004F20C2" w:rsidRDefault="004F20C2" w:rsidP="002F46B9">
      <w:pPr>
        <w:spacing w:after="0" w:line="360" w:lineRule="auto"/>
        <w:ind w:firstLine="708"/>
        <w:jc w:val="right"/>
        <w:rPr>
          <w:rFonts w:ascii="Garamond" w:hAnsi="Garamond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17"/>
        <w:tblW w:w="9067" w:type="dxa"/>
        <w:tblLayout w:type="fixed"/>
        <w:tblLook w:val="04A0" w:firstRow="1" w:lastRow="0" w:firstColumn="1" w:lastColumn="0" w:noHBand="0" w:noVBand="1"/>
      </w:tblPr>
      <w:tblGrid>
        <w:gridCol w:w="2943"/>
        <w:gridCol w:w="1305"/>
        <w:gridCol w:w="680"/>
        <w:gridCol w:w="4139"/>
      </w:tblGrid>
      <w:tr w:rsidR="00BB0E04" w:rsidRPr="002F46B9" w14:paraId="5FC7AE8F" w14:textId="77777777" w:rsidTr="00E600C5">
        <w:tc>
          <w:tcPr>
            <w:tcW w:w="9067" w:type="dxa"/>
            <w:gridSpan w:val="4"/>
            <w:shd w:val="clear" w:color="auto" w:fill="D9D9D9" w:themeFill="background1" w:themeFillShade="D9"/>
          </w:tcPr>
          <w:p w14:paraId="13AE31AF" w14:textId="77777777" w:rsidR="00BB0E04" w:rsidRPr="002F46B9" w:rsidRDefault="00BB0E04" w:rsidP="00E600C5">
            <w:pPr>
              <w:jc w:val="center"/>
              <w:rPr>
                <w:rFonts w:ascii="Garamond" w:hAnsi="Garamond"/>
                <w:b/>
              </w:rPr>
            </w:pPr>
            <w:r w:rsidRPr="002F46B9">
              <w:rPr>
                <w:rFonts w:ascii="Garamond" w:hAnsi="Garamond"/>
                <w:b/>
              </w:rPr>
              <w:t>ZGŁOSZENIE WIERZYTELNOŚCI</w:t>
            </w:r>
          </w:p>
          <w:p w14:paraId="1CB4D121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6A5BF316" w14:textId="77777777" w:rsidTr="00BB0E04">
        <w:trPr>
          <w:trHeight w:val="70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0A80A069" w14:textId="629FFF6F" w:rsidR="00BB0E04" w:rsidRPr="002F46B9" w:rsidRDefault="00B55F38" w:rsidP="00E600C5">
            <w:pPr>
              <w:tabs>
                <w:tab w:val="left" w:pos="1327"/>
              </w:tabs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Oznaczenie</w:t>
            </w:r>
            <w:r w:rsidR="00BB0E04" w:rsidRPr="002F46B9">
              <w:rPr>
                <w:rFonts w:ascii="Garamond" w:hAnsi="Garamond"/>
                <w:sz w:val="18"/>
                <w:szCs w:val="18"/>
              </w:rPr>
              <w:t xml:space="preserve"> sprawy</w:t>
            </w:r>
          </w:p>
          <w:p w14:paraId="0396844F" w14:textId="77777777" w:rsidR="00BB0E04" w:rsidRPr="002F46B9" w:rsidRDefault="00BB0E04" w:rsidP="00E600C5">
            <w:pPr>
              <w:tabs>
                <w:tab w:val="left" w:pos="1327"/>
              </w:tabs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0964B3F4" w14:textId="77777777" w:rsidTr="00BB0E04">
        <w:trPr>
          <w:trHeight w:val="595"/>
        </w:trPr>
        <w:tc>
          <w:tcPr>
            <w:tcW w:w="9067" w:type="dxa"/>
            <w:gridSpan w:val="4"/>
            <w:vMerge w:val="restart"/>
          </w:tcPr>
          <w:p w14:paraId="55574C9C" w14:textId="718AA986" w:rsidR="00BB0E04" w:rsidRPr="007E286A" w:rsidRDefault="00BB0E04" w:rsidP="00B55F38">
            <w:pPr>
              <w:rPr>
                <w:rFonts w:ascii="Garamond" w:hAnsi="Garamond"/>
                <w:sz w:val="18"/>
                <w:szCs w:val="18"/>
              </w:rPr>
            </w:pPr>
            <w:r w:rsidRPr="007E286A">
              <w:rPr>
                <w:rFonts w:ascii="Garamond" w:hAnsi="Garamond"/>
                <w:sz w:val="18"/>
                <w:szCs w:val="18"/>
              </w:rPr>
              <w:t xml:space="preserve">WN </w:t>
            </w:r>
          </w:p>
          <w:p w14:paraId="64897FC9" w14:textId="3341774E" w:rsidR="008F6D9A" w:rsidRPr="008F6D9A" w:rsidRDefault="00B55F38" w:rsidP="00B55F38">
            <w:pPr>
              <w:rPr>
                <w:rFonts w:ascii="Garamond" w:hAnsi="Garamond"/>
                <w:sz w:val="18"/>
                <w:szCs w:val="18"/>
              </w:rPr>
            </w:pPr>
            <w:r w:rsidRPr="007E286A">
              <w:rPr>
                <w:rFonts w:ascii="Garamond" w:hAnsi="Garamond"/>
                <w:sz w:val="18"/>
                <w:szCs w:val="18"/>
              </w:rPr>
              <w:t xml:space="preserve">Spadek po </w:t>
            </w:r>
            <w:r w:rsidR="00665EC4" w:rsidRPr="007E286A">
              <w:rPr>
                <w:rFonts w:ascii="Garamond" w:hAnsi="Garamond"/>
                <w:sz w:val="18"/>
                <w:szCs w:val="18"/>
              </w:rPr>
              <w:t>zmarłym</w:t>
            </w:r>
            <w:r w:rsidR="008F6D9A">
              <w:rPr>
                <w:rFonts w:ascii="Garamond" w:hAnsi="Garamond"/>
                <w:sz w:val="18"/>
                <w:szCs w:val="18"/>
              </w:rPr>
              <w:t xml:space="preserve">/ej </w:t>
            </w:r>
            <w:r w:rsidR="00665EC4" w:rsidRPr="007E286A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B0E04" w:rsidRPr="002F46B9" w14:paraId="512DC8F9" w14:textId="77777777" w:rsidTr="00BB0E04">
        <w:trPr>
          <w:trHeight w:val="269"/>
        </w:trPr>
        <w:tc>
          <w:tcPr>
            <w:tcW w:w="9067" w:type="dxa"/>
            <w:gridSpan w:val="4"/>
            <w:vMerge/>
          </w:tcPr>
          <w:p w14:paraId="77584186" w14:textId="77777777" w:rsidR="00BB0E04" w:rsidRPr="002F46B9" w:rsidRDefault="00BB0E04" w:rsidP="00E600C5">
            <w:pPr>
              <w:jc w:val="right"/>
              <w:rPr>
                <w:rFonts w:ascii="Garamond" w:hAnsi="Garamond"/>
              </w:rPr>
            </w:pPr>
          </w:p>
        </w:tc>
      </w:tr>
      <w:tr w:rsidR="00BB0E04" w:rsidRPr="002F46B9" w14:paraId="4952A886" w14:textId="77777777" w:rsidTr="00BB0E04">
        <w:trPr>
          <w:trHeight w:val="269"/>
        </w:trPr>
        <w:tc>
          <w:tcPr>
            <w:tcW w:w="9067" w:type="dxa"/>
            <w:gridSpan w:val="4"/>
            <w:vMerge/>
          </w:tcPr>
          <w:p w14:paraId="6483D8BD" w14:textId="77777777" w:rsidR="00BB0E04" w:rsidRPr="002F46B9" w:rsidRDefault="00BB0E04" w:rsidP="00E600C5">
            <w:pPr>
              <w:jc w:val="right"/>
              <w:rPr>
                <w:rFonts w:ascii="Garamond" w:hAnsi="Garamond"/>
              </w:rPr>
            </w:pPr>
          </w:p>
        </w:tc>
      </w:tr>
      <w:tr w:rsidR="00BB0E04" w:rsidRPr="002F46B9" w14:paraId="0E5B0C78" w14:textId="77777777" w:rsidTr="00B55F38">
        <w:trPr>
          <w:trHeight w:val="270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0317EC7C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Wierzyciel</w:t>
            </w:r>
          </w:p>
          <w:p w14:paraId="47D80652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(imię i nazwisko/nazwa)</w:t>
            </w:r>
          </w:p>
        </w:tc>
        <w:tc>
          <w:tcPr>
            <w:tcW w:w="4819" w:type="dxa"/>
            <w:gridSpan w:val="2"/>
          </w:tcPr>
          <w:p w14:paraId="45775740" w14:textId="77777777" w:rsidR="00BB0E04" w:rsidRPr="002F46B9" w:rsidRDefault="00BB0E04" w:rsidP="00E600C5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 xml:space="preserve">, </w:t>
            </w:r>
          </w:p>
        </w:tc>
      </w:tr>
      <w:tr w:rsidR="00BB0E04" w:rsidRPr="002F46B9" w14:paraId="5AD90110" w14:textId="77777777" w:rsidTr="00B55F38">
        <w:trPr>
          <w:trHeight w:val="270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55F9FF61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PESEL lub numer KRS</w:t>
            </w:r>
            <w:r w:rsidRPr="002F46B9">
              <w:rPr>
                <w:rStyle w:val="Odwoanieprzypisudolnego"/>
                <w:rFonts w:ascii="Garamond" w:hAnsi="Garamond"/>
                <w:sz w:val="18"/>
                <w:szCs w:val="18"/>
              </w:rPr>
              <w:footnoteReference w:customMarkFollows="1" w:id="1"/>
              <w:sym w:font="Symbol" w:char="F02A"/>
            </w:r>
            <w:r w:rsidRPr="002F46B9">
              <w:rPr>
                <w:rFonts w:ascii="Garamond" w:hAnsi="Garamond"/>
                <w:sz w:val="18"/>
                <w:szCs w:val="18"/>
              </w:rPr>
              <w:t xml:space="preserve"> wierzyciela, a w przypadku ich braku inne dane umożliwiające jego jednoznaczną identyfikację</w:t>
            </w:r>
          </w:p>
        </w:tc>
        <w:tc>
          <w:tcPr>
            <w:tcW w:w="4819" w:type="dxa"/>
            <w:gridSpan w:val="2"/>
          </w:tcPr>
          <w:p w14:paraId="72C71762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553DF52F" w14:textId="77777777" w:rsidTr="00B55F38">
        <w:trPr>
          <w:trHeight w:val="270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520AA365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Miejsce zamieszkania albo siedziba</w:t>
            </w:r>
          </w:p>
        </w:tc>
        <w:tc>
          <w:tcPr>
            <w:tcW w:w="4819" w:type="dxa"/>
            <w:gridSpan w:val="2"/>
          </w:tcPr>
          <w:p w14:paraId="7D2B38B2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E2B1127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5B1682C1" w14:textId="77777777" w:rsidTr="00B55F38">
        <w:trPr>
          <w:trHeight w:val="270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44F3FB31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Adres</w:t>
            </w:r>
          </w:p>
        </w:tc>
        <w:tc>
          <w:tcPr>
            <w:tcW w:w="4819" w:type="dxa"/>
            <w:gridSpan w:val="2"/>
          </w:tcPr>
          <w:p w14:paraId="5EF86EF3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BC54C8C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0809C7F7" w14:textId="77777777" w:rsidTr="00B55F38">
        <w:trPr>
          <w:trHeight w:val="270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09A31589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Adres do doręczeń (jeżeli jest inny niż adres wskazany w rubryce wyżej)</w:t>
            </w:r>
          </w:p>
        </w:tc>
        <w:tc>
          <w:tcPr>
            <w:tcW w:w="4819" w:type="dxa"/>
            <w:gridSpan w:val="2"/>
          </w:tcPr>
          <w:p w14:paraId="507DE011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6DD3536D" w14:textId="77777777" w:rsidTr="00B55F38">
        <w:trPr>
          <w:trHeight w:val="270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7A4915C2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Pełnomocnik</w:t>
            </w:r>
          </w:p>
        </w:tc>
        <w:tc>
          <w:tcPr>
            <w:tcW w:w="4819" w:type="dxa"/>
            <w:gridSpan w:val="2"/>
          </w:tcPr>
          <w:p w14:paraId="60D4BB2C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C1D5F06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3EC3B07B" w14:textId="77777777" w:rsidTr="00B55F38">
        <w:trPr>
          <w:trHeight w:val="270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14:paraId="5F346C2A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Adres pełnomocnika</w:t>
            </w:r>
          </w:p>
        </w:tc>
        <w:tc>
          <w:tcPr>
            <w:tcW w:w="4819" w:type="dxa"/>
            <w:gridSpan w:val="2"/>
          </w:tcPr>
          <w:p w14:paraId="792672ED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313EEF9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2AE2DCEE" w14:textId="77777777" w:rsidTr="00E600C5">
        <w:trPr>
          <w:trHeight w:val="18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74563958" w14:textId="77777777" w:rsidR="00BB0E04" w:rsidRPr="002F46B9" w:rsidRDefault="00BB0E04" w:rsidP="00BB0E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Określenie wierzytelności</w:t>
            </w:r>
          </w:p>
        </w:tc>
      </w:tr>
      <w:tr w:rsidR="00BB0E04" w:rsidRPr="002F46B9" w14:paraId="7375E14E" w14:textId="77777777" w:rsidTr="00E600C5">
        <w:trPr>
          <w:trHeight w:val="275"/>
        </w:trPr>
        <w:tc>
          <w:tcPr>
            <w:tcW w:w="2943" w:type="dxa"/>
            <w:shd w:val="clear" w:color="auto" w:fill="D9D9D9" w:themeFill="background1" w:themeFillShade="D9"/>
          </w:tcPr>
          <w:p w14:paraId="5C4268F5" w14:textId="74C5C841" w:rsidR="00BB0E04" w:rsidRPr="002F46B9" w:rsidRDefault="00C63CA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Charakter wierzytelności 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7AC15851" w14:textId="3F8E47BE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 xml:space="preserve">Kwota 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6666090B" w14:textId="5D95916D" w:rsidR="00BB0E04" w:rsidRPr="002F46B9" w:rsidRDefault="00665EC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Podstawa</w:t>
            </w:r>
            <w:r w:rsidR="00BB0E04" w:rsidRPr="002F46B9">
              <w:rPr>
                <w:rFonts w:ascii="Garamond" w:hAnsi="Garamond"/>
                <w:sz w:val="18"/>
                <w:szCs w:val="18"/>
              </w:rPr>
              <w:t xml:space="preserve"> wierzytelności</w:t>
            </w:r>
            <w:r>
              <w:rPr>
                <w:rFonts w:ascii="Garamond" w:hAnsi="Garamond"/>
                <w:sz w:val="18"/>
                <w:szCs w:val="18"/>
              </w:rPr>
              <w:t xml:space="preserve"> (numer umowy, oznaczenie orzeczenia sądowego/administracyjnego, inne)</w:t>
            </w:r>
          </w:p>
        </w:tc>
      </w:tr>
      <w:tr w:rsidR="009E570D" w:rsidRPr="002F46B9" w14:paraId="590DDD83" w14:textId="77777777" w:rsidTr="00E600C5">
        <w:trPr>
          <w:trHeight w:val="204"/>
        </w:trPr>
        <w:tc>
          <w:tcPr>
            <w:tcW w:w="2943" w:type="dxa"/>
            <w:shd w:val="clear" w:color="auto" w:fill="D9D9D9" w:themeFill="background1" w:themeFillShade="D9"/>
          </w:tcPr>
          <w:p w14:paraId="221AB3B0" w14:textId="47FBD5B2" w:rsidR="009E570D" w:rsidRPr="009E570D" w:rsidRDefault="009E570D" w:rsidP="009E570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Czy wierzytelność stanowi </w:t>
            </w:r>
            <w:r w:rsidRPr="009E570D">
              <w:rPr>
                <w:rFonts w:ascii="Garamond" w:hAnsi="Garamond"/>
                <w:sz w:val="18"/>
                <w:szCs w:val="18"/>
              </w:rPr>
              <w:t>koszty egzekucyjne z wyjątkiem kosztów zastępstwa prawnego przyznanych przez komornika w postępowaniu egzekucyjnym</w:t>
            </w:r>
            <w:r>
              <w:rPr>
                <w:rFonts w:ascii="Garamond" w:hAnsi="Garamond"/>
                <w:sz w:val="18"/>
                <w:szCs w:val="18"/>
              </w:rPr>
              <w:t>;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56C2726" w14:textId="70B29A96" w:rsidR="009E570D" w:rsidRPr="002F46B9" w:rsidRDefault="009E570D" w:rsidP="009E570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14:paraId="5126D032" w14:textId="0EE15BB1" w:rsidR="009E570D" w:rsidRPr="002F46B9" w:rsidRDefault="009E570D" w:rsidP="009E570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5BC847F9" w14:textId="77777777" w:rsidTr="00E600C5">
        <w:trPr>
          <w:trHeight w:val="204"/>
        </w:trPr>
        <w:tc>
          <w:tcPr>
            <w:tcW w:w="2943" w:type="dxa"/>
            <w:shd w:val="clear" w:color="auto" w:fill="D9D9D9" w:themeFill="background1" w:themeFillShade="D9"/>
          </w:tcPr>
          <w:p w14:paraId="0C516646" w14:textId="1636DD32" w:rsidR="00BB0E04" w:rsidRPr="002F46B9" w:rsidRDefault="00665EC4" w:rsidP="00665EC4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665EC4">
              <w:rPr>
                <w:rFonts w:ascii="Garamond" w:hAnsi="Garamond"/>
                <w:sz w:val="18"/>
                <w:szCs w:val="18"/>
              </w:rPr>
              <w:t>Czy wierzytelność ma charakter świadczenia alimentacyjnego, należności za pracę czy też należności podatkowej;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9CD4580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42F01093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FFFFFF" w:themeFill="background1"/>
          </w:tcPr>
          <w:p w14:paraId="0EB89F69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3BCA128A" w14:textId="77777777" w:rsidTr="00E600C5">
        <w:trPr>
          <w:trHeight w:val="204"/>
        </w:trPr>
        <w:tc>
          <w:tcPr>
            <w:tcW w:w="2943" w:type="dxa"/>
            <w:shd w:val="clear" w:color="auto" w:fill="D9D9D9" w:themeFill="background1" w:themeFillShade="D9"/>
          </w:tcPr>
          <w:p w14:paraId="2D7E0A94" w14:textId="31D24B1E" w:rsidR="00BB0E04" w:rsidRPr="00665EC4" w:rsidRDefault="00665EC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665EC4">
              <w:rPr>
                <w:rFonts w:ascii="Garamond" w:hAnsi="Garamond"/>
                <w:sz w:val="18"/>
                <w:szCs w:val="18"/>
              </w:rPr>
              <w:t>Czy wierzytelność  jest zabezpieczone hipoteką morską lub przywilejem statku morskiego, hipoteką, zastawem, zastawem rejestrowym lub zastawem skarbowym</w:t>
            </w:r>
          </w:p>
        </w:tc>
        <w:tc>
          <w:tcPr>
            <w:tcW w:w="1985" w:type="dxa"/>
            <w:gridSpan w:val="2"/>
          </w:tcPr>
          <w:p w14:paraId="5768918D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1A4BA7E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39" w:type="dxa"/>
          </w:tcPr>
          <w:p w14:paraId="07935FAD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655F11CD" w14:textId="77777777" w:rsidTr="00E600C5">
        <w:trPr>
          <w:trHeight w:val="204"/>
        </w:trPr>
        <w:tc>
          <w:tcPr>
            <w:tcW w:w="2943" w:type="dxa"/>
            <w:shd w:val="clear" w:color="auto" w:fill="D9D9D9" w:themeFill="background1" w:themeFillShade="D9"/>
          </w:tcPr>
          <w:p w14:paraId="523615CB" w14:textId="4281180C" w:rsidR="00BB0E04" w:rsidRPr="00665EC4" w:rsidRDefault="00665EC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665EC4">
              <w:rPr>
                <w:rFonts w:ascii="Garamond" w:hAnsi="Garamond"/>
                <w:sz w:val="18"/>
                <w:szCs w:val="18"/>
              </w:rPr>
              <w:t>Czy wierzytelność - podlega przepisom działu III ustawy z dnia 29 sierpnia 1997r. – Ordynacja podatkowa;</w:t>
            </w:r>
          </w:p>
        </w:tc>
        <w:tc>
          <w:tcPr>
            <w:tcW w:w="1985" w:type="dxa"/>
            <w:gridSpan w:val="2"/>
          </w:tcPr>
          <w:p w14:paraId="7FEEE888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B5B96CE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39" w:type="dxa"/>
          </w:tcPr>
          <w:p w14:paraId="53B517CE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436DAF81" w14:textId="77777777" w:rsidTr="00E600C5">
        <w:trPr>
          <w:trHeight w:val="204"/>
        </w:trPr>
        <w:tc>
          <w:tcPr>
            <w:tcW w:w="2943" w:type="dxa"/>
            <w:shd w:val="clear" w:color="auto" w:fill="D9D9D9" w:themeFill="background1" w:themeFillShade="D9"/>
          </w:tcPr>
          <w:p w14:paraId="0B3AC8C2" w14:textId="4B6AC45F" w:rsidR="00BB0E04" w:rsidRPr="00665EC4" w:rsidRDefault="00665EC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665EC4">
              <w:rPr>
                <w:rFonts w:ascii="Garamond" w:hAnsi="Garamond"/>
                <w:sz w:val="18"/>
                <w:szCs w:val="18"/>
              </w:rPr>
              <w:t>Czy wierzytelność jest lub było dochodzone w postępowaniu egzekucyjnym</w:t>
            </w:r>
          </w:p>
        </w:tc>
        <w:tc>
          <w:tcPr>
            <w:tcW w:w="1985" w:type="dxa"/>
            <w:gridSpan w:val="2"/>
          </w:tcPr>
          <w:p w14:paraId="69346170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98AF0EA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39" w:type="dxa"/>
          </w:tcPr>
          <w:p w14:paraId="0248F1B7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7E62ACB1" w14:textId="77777777" w:rsidTr="00E600C5">
        <w:trPr>
          <w:trHeight w:val="204"/>
        </w:trPr>
        <w:tc>
          <w:tcPr>
            <w:tcW w:w="2943" w:type="dxa"/>
            <w:shd w:val="clear" w:color="auto" w:fill="D9D9D9" w:themeFill="background1" w:themeFillShade="D9"/>
          </w:tcPr>
          <w:p w14:paraId="61F2C047" w14:textId="26A4AABD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 xml:space="preserve">Suma zgłoszonych wierzytelności </w:t>
            </w:r>
          </w:p>
        </w:tc>
        <w:tc>
          <w:tcPr>
            <w:tcW w:w="1985" w:type="dxa"/>
            <w:gridSpan w:val="2"/>
          </w:tcPr>
          <w:p w14:paraId="38C76186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139" w:type="dxa"/>
            <w:shd w:val="clear" w:color="auto" w:fill="D9D9D9" w:themeFill="background1" w:themeFillShade="D9"/>
          </w:tcPr>
          <w:p w14:paraId="53F52393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26C360DD" w14:textId="77777777" w:rsidTr="00E600C5">
        <w:trPr>
          <w:trHeight w:val="204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668566BD" w14:textId="77777777" w:rsidR="00BB0E04" w:rsidRPr="002F46B9" w:rsidRDefault="00BB0E04" w:rsidP="00BB0E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Wskazanie sposobu obliczenia należności ubocznych</w:t>
            </w:r>
          </w:p>
        </w:tc>
      </w:tr>
      <w:tr w:rsidR="00BB0E04" w:rsidRPr="002F46B9" w14:paraId="23EF4E20" w14:textId="77777777" w:rsidTr="00E600C5">
        <w:trPr>
          <w:trHeight w:val="530"/>
        </w:trPr>
        <w:tc>
          <w:tcPr>
            <w:tcW w:w="9067" w:type="dxa"/>
            <w:gridSpan w:val="4"/>
          </w:tcPr>
          <w:p w14:paraId="3067CFF5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9A1C365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  <w:p w14:paraId="6DD1C7EA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226EEDB3" w14:textId="77777777" w:rsidTr="00E600C5">
        <w:trPr>
          <w:trHeight w:val="26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2E94EDAE" w14:textId="526D1A6E" w:rsidR="00BB0E04" w:rsidRPr="002F46B9" w:rsidRDefault="00BB0E04" w:rsidP="00BB0E0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Zabezpieczenia na majątku</w:t>
            </w:r>
            <w:r w:rsidR="002F46B9" w:rsidRPr="002F46B9">
              <w:rPr>
                <w:rFonts w:ascii="Garamond" w:hAnsi="Garamond"/>
                <w:sz w:val="18"/>
                <w:szCs w:val="18"/>
              </w:rPr>
              <w:t xml:space="preserve"> spadkodawcy</w:t>
            </w:r>
            <w:r w:rsidRPr="002F46B9">
              <w:rPr>
                <w:rFonts w:ascii="Garamond" w:hAnsi="Garamond"/>
                <w:sz w:val="18"/>
                <w:szCs w:val="18"/>
              </w:rPr>
              <w:t xml:space="preserve">, związane ze zgłoszoną wierzytelnością </w:t>
            </w:r>
          </w:p>
        </w:tc>
      </w:tr>
      <w:tr w:rsidR="00BB0E04" w:rsidRPr="002F46B9" w14:paraId="46992A72" w14:textId="77777777" w:rsidTr="00E600C5">
        <w:trPr>
          <w:trHeight w:val="796"/>
        </w:trPr>
        <w:tc>
          <w:tcPr>
            <w:tcW w:w="9067" w:type="dxa"/>
            <w:gridSpan w:val="4"/>
          </w:tcPr>
          <w:p w14:paraId="14A1BC6E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BC6779E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  <w:p w14:paraId="27E7AFF5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  <w:p w14:paraId="7E560F62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CFE3D63" w14:textId="77777777" w:rsidR="00BB0E04" w:rsidRPr="002F46B9" w:rsidRDefault="00BB0E04" w:rsidP="00BB0E04">
      <w:pPr>
        <w:rPr>
          <w:rFonts w:ascii="Garamond" w:hAnsi="Garamond"/>
        </w:rPr>
      </w:pPr>
    </w:p>
    <w:p w14:paraId="40860756" w14:textId="77777777" w:rsidR="00BB0E04" w:rsidRPr="002F46B9" w:rsidRDefault="00BB0E04" w:rsidP="00BB0E04">
      <w:pPr>
        <w:rPr>
          <w:rFonts w:ascii="Garamond" w:hAnsi="Garamond"/>
        </w:rPr>
      </w:pPr>
      <w:r w:rsidRPr="002F46B9">
        <w:rPr>
          <w:rFonts w:ascii="Garamond" w:hAnsi="Garamond"/>
        </w:rPr>
        <w:br w:type="page"/>
      </w:r>
    </w:p>
    <w:tbl>
      <w:tblPr>
        <w:tblStyle w:val="Tabela-Siatka"/>
        <w:tblpPr w:leftFromText="141" w:rightFromText="141" w:vertAnchor="text" w:horzAnchor="margin" w:tblpY="775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BB0E04" w:rsidRPr="002F46B9" w14:paraId="0413F5B2" w14:textId="77777777" w:rsidTr="00E600C5">
        <w:trPr>
          <w:trHeight w:val="558"/>
        </w:trPr>
        <w:tc>
          <w:tcPr>
            <w:tcW w:w="9067" w:type="dxa"/>
            <w:shd w:val="clear" w:color="auto" w:fill="D9D9D9" w:themeFill="background1" w:themeFillShade="D9"/>
          </w:tcPr>
          <w:p w14:paraId="70D43832" w14:textId="314EC68A" w:rsidR="00BB0E04" w:rsidRPr="002F46B9" w:rsidRDefault="007E286A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lastRenderedPageBreak/>
              <w:t>4</w:t>
            </w:r>
            <w:r w:rsidR="00BB0E04" w:rsidRPr="002F46B9">
              <w:rPr>
                <w:rFonts w:ascii="Garamond" w:hAnsi="Garamond"/>
                <w:sz w:val="18"/>
                <w:szCs w:val="18"/>
              </w:rPr>
              <w:t xml:space="preserve">. Przedmiot zabezpieczenia, z którego wierzytelność podlega zaspokojeniu </w:t>
            </w:r>
          </w:p>
          <w:p w14:paraId="187CBAB8" w14:textId="0A91725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 xml:space="preserve">(w razie zgłoszenia wierzytelności, w stosunku do której </w:t>
            </w:r>
            <w:r w:rsidR="002F46B9" w:rsidRPr="002F46B9">
              <w:rPr>
                <w:rFonts w:ascii="Garamond" w:hAnsi="Garamond"/>
                <w:sz w:val="18"/>
                <w:szCs w:val="18"/>
              </w:rPr>
              <w:t>spadkodawca</w:t>
            </w:r>
            <w:r w:rsidRPr="002F46B9">
              <w:rPr>
                <w:rFonts w:ascii="Garamond" w:hAnsi="Garamond"/>
                <w:sz w:val="18"/>
                <w:szCs w:val="18"/>
              </w:rPr>
              <w:t xml:space="preserve"> nie jest dłużnikiem osobistym) </w:t>
            </w:r>
          </w:p>
        </w:tc>
      </w:tr>
      <w:tr w:rsidR="00BB0E04" w:rsidRPr="002F46B9" w14:paraId="7969362E" w14:textId="77777777" w:rsidTr="00E600C5">
        <w:trPr>
          <w:trHeight w:val="697"/>
        </w:trPr>
        <w:tc>
          <w:tcPr>
            <w:tcW w:w="9067" w:type="dxa"/>
          </w:tcPr>
          <w:p w14:paraId="0CC560C5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B1E1466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C0154B0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A1AB049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CE9E43E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3E604F3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A58C3CF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A5C9466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CB5C960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4FB23D2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199EEC1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2E95E9F2" w14:textId="77777777" w:rsidTr="00E600C5">
        <w:trPr>
          <w:trHeight w:val="533"/>
        </w:trPr>
        <w:tc>
          <w:tcPr>
            <w:tcW w:w="9067" w:type="dxa"/>
            <w:shd w:val="clear" w:color="auto" w:fill="D9D9D9" w:themeFill="background1" w:themeFillShade="D9"/>
          </w:tcPr>
          <w:p w14:paraId="54507B45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6. Stan sprawy, jeżeli co do wierzytelności toczy się postępowanie sądowe, administracyjne, sądowoadministracyjne lub przed sądem polubownym</w:t>
            </w:r>
          </w:p>
        </w:tc>
      </w:tr>
      <w:tr w:rsidR="00BB0E04" w:rsidRPr="002F46B9" w14:paraId="112005DC" w14:textId="77777777" w:rsidTr="00E600C5">
        <w:trPr>
          <w:trHeight w:val="697"/>
        </w:trPr>
        <w:tc>
          <w:tcPr>
            <w:tcW w:w="9067" w:type="dxa"/>
          </w:tcPr>
          <w:p w14:paraId="483CC7A0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EC30F61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7C31D64C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EF72E8D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0BC1A454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1EC9DA79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40CF1106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2CCEE71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AE44807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2AC32B9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3322B88D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560ECECA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25172D90" w14:textId="08DC2716" w:rsidR="00BB0E04" w:rsidRPr="002F46B9" w:rsidRDefault="00BB0E04" w:rsidP="00BB0E04">
      <w:pPr>
        <w:rPr>
          <w:rFonts w:ascii="Garamond" w:hAnsi="Garamond"/>
        </w:rPr>
      </w:pPr>
    </w:p>
    <w:tbl>
      <w:tblPr>
        <w:tblStyle w:val="Tabela-Siatka"/>
        <w:tblpPr w:leftFromText="141" w:rightFromText="141" w:vertAnchor="text" w:horzAnchor="margin" w:tblpY="775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722"/>
      </w:tblGrid>
      <w:tr w:rsidR="00BB0E04" w:rsidRPr="002F46B9" w14:paraId="4FE0E41C" w14:textId="77777777" w:rsidTr="00E600C5">
        <w:trPr>
          <w:trHeight w:val="53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053BB22D" w14:textId="0815D2C8" w:rsidR="00BB0E04" w:rsidRPr="002F46B9" w:rsidRDefault="007E286A" w:rsidP="00E600C5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  <w:r w:rsidR="00BB0E04" w:rsidRPr="002F46B9">
              <w:rPr>
                <w:rFonts w:ascii="Garamond" w:hAnsi="Garamond"/>
                <w:sz w:val="18"/>
                <w:szCs w:val="18"/>
              </w:rPr>
              <w:t>. Dowody stwierdzające istnienie wierzytelności</w:t>
            </w:r>
          </w:p>
          <w:p w14:paraId="5E2F190D" w14:textId="5ABDF95B" w:rsidR="00BB0E04" w:rsidRPr="002F46B9" w:rsidRDefault="00BB0E04" w:rsidP="00E600C5">
            <w:pPr>
              <w:shd w:val="clear" w:color="auto" w:fill="D9D9D9" w:themeFill="background1" w:themeFillShade="D9"/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 xml:space="preserve"> (jeżeli wierzytelność została uznana w spisie </w:t>
            </w:r>
            <w:r w:rsidR="002F46B9" w:rsidRPr="002F46B9">
              <w:rPr>
                <w:rFonts w:ascii="Garamond" w:hAnsi="Garamond"/>
                <w:sz w:val="18"/>
                <w:szCs w:val="18"/>
              </w:rPr>
              <w:t>inwentarza</w:t>
            </w:r>
            <w:r w:rsidRPr="002F46B9">
              <w:rPr>
                <w:rFonts w:ascii="Garamond" w:hAnsi="Garamond"/>
                <w:sz w:val="18"/>
                <w:szCs w:val="18"/>
              </w:rPr>
              <w:t xml:space="preserve"> sporządzonym, wystarczające jest powołanie się na tę okoliczność)</w:t>
            </w:r>
          </w:p>
        </w:tc>
      </w:tr>
      <w:tr w:rsidR="00BB0E04" w:rsidRPr="002F46B9" w14:paraId="2D0A0B46" w14:textId="77777777" w:rsidTr="00E600C5">
        <w:trPr>
          <w:trHeight w:val="535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14:paraId="019BDE97" w14:textId="723228ED" w:rsidR="00BB0E04" w:rsidRPr="002F46B9" w:rsidRDefault="007E286A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  <w:r w:rsidR="00BB0E04" w:rsidRPr="002F46B9">
              <w:rPr>
                <w:rFonts w:ascii="Garamond" w:hAnsi="Garamond"/>
                <w:sz w:val="18"/>
                <w:szCs w:val="18"/>
              </w:rPr>
              <w:t xml:space="preserve">.1 </w:t>
            </w:r>
            <w:r w:rsidR="00BB0E04" w:rsidRPr="002F46B9">
              <w:rPr>
                <w:rFonts w:ascii="Garamond" w:hAnsi="Garamond"/>
                <w:sz w:val="18"/>
                <w:szCs w:val="18"/>
                <w:shd w:val="clear" w:color="auto" w:fill="D9D9D9" w:themeFill="background1" w:themeFillShade="D9"/>
              </w:rPr>
              <w:t xml:space="preserve">Wierzytelności uznane w spisie </w:t>
            </w:r>
            <w:r w:rsidR="002F46B9" w:rsidRPr="002F46B9">
              <w:rPr>
                <w:rFonts w:ascii="Garamond" w:hAnsi="Garamond"/>
                <w:sz w:val="18"/>
                <w:szCs w:val="18"/>
                <w:shd w:val="clear" w:color="auto" w:fill="D9D9D9" w:themeFill="background1" w:themeFillShade="D9"/>
              </w:rPr>
              <w:t>inwentarza</w:t>
            </w:r>
          </w:p>
        </w:tc>
        <w:tc>
          <w:tcPr>
            <w:tcW w:w="4564" w:type="dxa"/>
            <w:gridSpan w:val="2"/>
          </w:tcPr>
          <w:p w14:paraId="53B70738" w14:textId="77777777" w:rsidR="00BB0E04" w:rsidRPr="002F46B9" w:rsidRDefault="00BB0E04" w:rsidP="00BB0E04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TAK</w:t>
            </w:r>
          </w:p>
          <w:p w14:paraId="2F9CCA4F" w14:textId="77777777" w:rsidR="00BB0E04" w:rsidRPr="002F46B9" w:rsidRDefault="00BB0E04" w:rsidP="00BB0E04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NIE</w:t>
            </w:r>
          </w:p>
        </w:tc>
      </w:tr>
      <w:tr w:rsidR="00BB0E04" w:rsidRPr="002F46B9" w14:paraId="60B4DDD4" w14:textId="77777777" w:rsidTr="00E600C5">
        <w:trPr>
          <w:trHeight w:val="53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755F3659" w14:textId="36BB68FF" w:rsidR="00BB0E04" w:rsidRPr="002F46B9" w:rsidRDefault="007E286A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  <w:r w:rsidR="00BB0E04" w:rsidRPr="002F46B9">
              <w:rPr>
                <w:rFonts w:ascii="Garamond" w:hAnsi="Garamond"/>
                <w:sz w:val="18"/>
                <w:szCs w:val="18"/>
              </w:rPr>
              <w:t xml:space="preserve">.2. Wierzytelności, które nie były objęte </w:t>
            </w:r>
            <w:r w:rsidR="002F46B9" w:rsidRPr="002F46B9">
              <w:rPr>
                <w:rFonts w:ascii="Garamond" w:hAnsi="Garamond"/>
                <w:sz w:val="18"/>
                <w:szCs w:val="18"/>
              </w:rPr>
              <w:t>spisem inwentarza</w:t>
            </w:r>
            <w:r w:rsidR="00BB0E04" w:rsidRPr="002F46B9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</w:tr>
      <w:tr w:rsidR="00BB0E04" w:rsidRPr="002F46B9" w14:paraId="37B428D1" w14:textId="77777777" w:rsidTr="00E600C5">
        <w:trPr>
          <w:trHeight w:val="221"/>
        </w:trPr>
        <w:tc>
          <w:tcPr>
            <w:tcW w:w="817" w:type="dxa"/>
            <w:shd w:val="clear" w:color="auto" w:fill="D9D9D9" w:themeFill="background1" w:themeFillShade="D9"/>
          </w:tcPr>
          <w:p w14:paraId="15AF04A1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6515C91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Dowód</w:t>
            </w:r>
          </w:p>
        </w:tc>
        <w:tc>
          <w:tcPr>
            <w:tcW w:w="4564" w:type="dxa"/>
            <w:gridSpan w:val="2"/>
            <w:shd w:val="clear" w:color="auto" w:fill="D9D9D9" w:themeFill="background1" w:themeFillShade="D9"/>
          </w:tcPr>
          <w:p w14:paraId="2A591CD7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Fakt podlegający stwierdzeniu</w:t>
            </w:r>
          </w:p>
        </w:tc>
      </w:tr>
      <w:tr w:rsidR="00BB0E04" w:rsidRPr="002F46B9" w14:paraId="397A0136" w14:textId="77777777" w:rsidTr="00E600C5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158EA30F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C1234B8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017D2827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738C0FE7" w14:textId="77777777" w:rsidTr="00E600C5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188D526E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0A014CA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184A4028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698F1285" w14:textId="77777777" w:rsidTr="00E600C5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5F4B004C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B575114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3FCE5491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014120F3" w14:textId="77777777" w:rsidTr="00E600C5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30C65BF9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4C32943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0E12C5F6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744C8BD3" w14:textId="77777777" w:rsidTr="00E600C5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3A99AEB1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4CFA0C8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1C57EDDA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27B0EE46" w14:textId="77777777" w:rsidTr="00E600C5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379D105E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89C396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03211861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590A5BCD" w14:textId="77777777" w:rsidTr="00E600C5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49B1AD47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0514FF7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0A758209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5A21100F" w14:textId="77777777" w:rsidTr="00E600C5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7D709AB7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3EC571D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7CD6DE74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4CEF6C72" w14:textId="77777777" w:rsidTr="00E600C5">
        <w:trPr>
          <w:trHeight w:val="176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4171FC78" w14:textId="7BE4C9EA" w:rsidR="00BB0E04" w:rsidRPr="002F46B9" w:rsidRDefault="007E286A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  <w:r w:rsidR="00BB0E04" w:rsidRPr="002F46B9">
              <w:rPr>
                <w:rFonts w:ascii="Garamond" w:hAnsi="Garamond"/>
                <w:sz w:val="18"/>
                <w:szCs w:val="18"/>
              </w:rPr>
              <w:t>. Załączniki</w:t>
            </w:r>
          </w:p>
        </w:tc>
      </w:tr>
      <w:tr w:rsidR="00BB0E04" w:rsidRPr="002F46B9" w14:paraId="6DF312CA" w14:textId="77777777" w:rsidTr="00E600C5">
        <w:trPr>
          <w:trHeight w:val="450"/>
        </w:trPr>
        <w:tc>
          <w:tcPr>
            <w:tcW w:w="9067" w:type="dxa"/>
            <w:gridSpan w:val="4"/>
          </w:tcPr>
          <w:p w14:paraId="18203DFD" w14:textId="77777777" w:rsidR="00BB0E04" w:rsidRPr="002F46B9" w:rsidRDefault="00BB0E04" w:rsidP="00BB0E0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Odpis zgłoszenia wierzytelności</w:t>
            </w:r>
          </w:p>
          <w:p w14:paraId="27F6CDF5" w14:textId="77777777" w:rsidR="00BB0E04" w:rsidRPr="002F46B9" w:rsidRDefault="00BB0E04" w:rsidP="00BB0E0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Pełnomocnictwo</w:t>
            </w:r>
            <w:r w:rsidRPr="002F46B9">
              <w:rPr>
                <w:rStyle w:val="Odwoanieprzypisudolnego"/>
                <w:rFonts w:ascii="Garamond" w:hAnsi="Garamond"/>
                <w:sz w:val="18"/>
                <w:szCs w:val="18"/>
              </w:rPr>
              <w:footnoteReference w:customMarkFollows="1" w:id="2"/>
              <w:sym w:font="Symbol" w:char="F02A"/>
            </w:r>
            <w:r w:rsidRPr="002F46B9">
              <w:rPr>
                <w:rStyle w:val="Odwoanieprzypisudolnego"/>
                <w:rFonts w:ascii="Garamond" w:hAnsi="Garamond"/>
                <w:sz w:val="18"/>
                <w:szCs w:val="18"/>
              </w:rPr>
              <w:sym w:font="Symbol" w:char="F02A"/>
            </w:r>
          </w:p>
          <w:p w14:paraId="4247E893" w14:textId="77777777" w:rsidR="00BB0E04" w:rsidRPr="002F46B9" w:rsidRDefault="00BB0E04" w:rsidP="00BB0E0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Dokument lub dokumenty wykazujące upoważnienie do działania w imieniu wierzyciela niebędącego osobą fizyczną**</w:t>
            </w:r>
          </w:p>
          <w:p w14:paraId="5BB22E8F" w14:textId="77777777" w:rsidR="00BB0E04" w:rsidRPr="002F46B9" w:rsidRDefault="00BB0E04" w:rsidP="00BB0E0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……………………….</w:t>
            </w:r>
          </w:p>
          <w:p w14:paraId="5DB11803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B0E04" w:rsidRPr="002F46B9" w14:paraId="721919A1" w14:textId="77777777" w:rsidTr="00E600C5">
        <w:trPr>
          <w:trHeight w:val="235"/>
        </w:trPr>
        <w:tc>
          <w:tcPr>
            <w:tcW w:w="6345" w:type="dxa"/>
            <w:gridSpan w:val="3"/>
            <w:shd w:val="clear" w:color="auto" w:fill="D9D9D9" w:themeFill="background1" w:themeFillShade="D9"/>
          </w:tcPr>
          <w:p w14:paraId="2124B836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 xml:space="preserve">10. Imię i nazwisko osoby lub osób składających zgłoszenie oraz podpis 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18BBA797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F46B9">
              <w:rPr>
                <w:rFonts w:ascii="Garamond" w:hAnsi="Garamond"/>
                <w:sz w:val="18"/>
                <w:szCs w:val="18"/>
              </w:rPr>
              <w:t>11. Data</w:t>
            </w:r>
          </w:p>
        </w:tc>
      </w:tr>
      <w:tr w:rsidR="00BB0E04" w:rsidRPr="002F46B9" w14:paraId="0CD8774E" w14:textId="77777777" w:rsidTr="00E600C5">
        <w:trPr>
          <w:trHeight w:val="537"/>
        </w:trPr>
        <w:tc>
          <w:tcPr>
            <w:tcW w:w="6345" w:type="dxa"/>
            <w:gridSpan w:val="3"/>
          </w:tcPr>
          <w:p w14:paraId="47F92428" w14:textId="77777777" w:rsidR="00BB0E04" w:rsidRPr="002F46B9" w:rsidRDefault="00BB0E04" w:rsidP="00E600C5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722" w:type="dxa"/>
          </w:tcPr>
          <w:p w14:paraId="3BECF74F" w14:textId="77777777" w:rsidR="00BB0E04" w:rsidRPr="002F46B9" w:rsidRDefault="00BB0E04" w:rsidP="00E600C5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6765AA80" w14:textId="64AFA32D" w:rsidR="00BB0E04" w:rsidRPr="002F46B9" w:rsidRDefault="00BB0E04" w:rsidP="00BB0E04">
      <w:pPr>
        <w:jc w:val="right"/>
        <w:rPr>
          <w:rFonts w:ascii="Garamond" w:hAnsi="Garamond"/>
          <w:i/>
        </w:rPr>
      </w:pPr>
    </w:p>
    <w:p w14:paraId="424ACF0F" w14:textId="77777777" w:rsidR="00BB0E04" w:rsidRPr="002F46B9" w:rsidRDefault="00BB0E04" w:rsidP="00BB0E04">
      <w:pPr>
        <w:rPr>
          <w:rFonts w:ascii="Garamond" w:hAnsi="Garamond"/>
          <w:i/>
        </w:rPr>
      </w:pPr>
    </w:p>
    <w:p w14:paraId="4AF65521" w14:textId="77777777" w:rsidR="00BB0E04" w:rsidRPr="002F46B9" w:rsidRDefault="00BB0E04" w:rsidP="00BB0E04">
      <w:pPr>
        <w:spacing w:after="0" w:line="240" w:lineRule="auto"/>
        <w:rPr>
          <w:rFonts w:ascii="Garamond" w:hAnsi="Garamond"/>
          <w:sz w:val="18"/>
          <w:szCs w:val="18"/>
        </w:rPr>
      </w:pPr>
      <w:r w:rsidRPr="002F46B9">
        <w:rPr>
          <w:rFonts w:ascii="Garamond" w:hAnsi="Garamond"/>
          <w:sz w:val="18"/>
          <w:szCs w:val="18"/>
        </w:rPr>
        <w:t>POUCZENIA</w:t>
      </w:r>
    </w:p>
    <w:p w14:paraId="672CB54B" w14:textId="77777777" w:rsidR="00BB0E04" w:rsidRPr="002F46B9" w:rsidRDefault="00BB0E04" w:rsidP="00BB0E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2F46B9">
        <w:rPr>
          <w:rFonts w:ascii="Garamond" w:hAnsi="Garamond"/>
          <w:sz w:val="18"/>
          <w:szCs w:val="18"/>
        </w:rPr>
        <w:t xml:space="preserve">W przypadku, gdy informacje nie mieszczą się w odpowiednich rubrykach, należy je umieścić na kolejnych ponumerowanych kartach formatu A4 ze wskazaniem uzupełnianej rubryki, a jeżeli dokument wypełniany jest elektronicznie – należy dodać niezbędną liczbę wierszy w danej rubryce. </w:t>
      </w:r>
    </w:p>
    <w:p w14:paraId="3933E413" w14:textId="77777777" w:rsidR="00BB0E04" w:rsidRPr="002F46B9" w:rsidRDefault="00BB0E04" w:rsidP="00BB0E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2F46B9">
        <w:rPr>
          <w:rFonts w:ascii="Garamond" w:hAnsi="Garamond"/>
          <w:sz w:val="18"/>
          <w:szCs w:val="18"/>
        </w:rPr>
        <w:t>Niewypełnione pola należy zakreślić.</w:t>
      </w:r>
    </w:p>
    <w:p w14:paraId="187DA2A8" w14:textId="13A0D250" w:rsidR="00BB0E04" w:rsidRPr="002F46B9" w:rsidRDefault="00BB0E04" w:rsidP="00BB0E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2F46B9">
        <w:rPr>
          <w:rFonts w:ascii="Garamond" w:hAnsi="Garamond"/>
          <w:sz w:val="18"/>
          <w:szCs w:val="18"/>
        </w:rPr>
        <w:t xml:space="preserve">Kategorie zaspokojenia wierzytelności zostały zdefiniowane w art. </w:t>
      </w:r>
      <w:r w:rsidR="002F46B9" w:rsidRPr="002F46B9">
        <w:rPr>
          <w:rFonts w:ascii="Garamond" w:hAnsi="Garamond"/>
          <w:sz w:val="18"/>
          <w:szCs w:val="18"/>
        </w:rPr>
        <w:t xml:space="preserve">1025 </w:t>
      </w:r>
      <w:r w:rsidRPr="002F46B9">
        <w:rPr>
          <w:rFonts w:ascii="Garamond" w:hAnsi="Garamond"/>
          <w:sz w:val="18"/>
          <w:szCs w:val="18"/>
        </w:rPr>
        <w:t xml:space="preserve">ustawy </w:t>
      </w:r>
      <w:r w:rsidR="002F46B9" w:rsidRPr="002F46B9">
        <w:rPr>
          <w:rFonts w:ascii="Garamond" w:hAnsi="Garamond"/>
          <w:sz w:val="18"/>
          <w:szCs w:val="18"/>
        </w:rPr>
        <w:t>–</w:t>
      </w:r>
      <w:r w:rsidRPr="002F46B9">
        <w:rPr>
          <w:rFonts w:ascii="Garamond" w:hAnsi="Garamond"/>
          <w:sz w:val="18"/>
          <w:szCs w:val="18"/>
        </w:rPr>
        <w:t xml:space="preserve"> </w:t>
      </w:r>
      <w:r w:rsidR="002F46B9" w:rsidRPr="002F46B9">
        <w:rPr>
          <w:rFonts w:ascii="Garamond" w:hAnsi="Garamond"/>
          <w:sz w:val="18"/>
          <w:szCs w:val="18"/>
        </w:rPr>
        <w:t>kodeks postępowania cywilnego</w:t>
      </w:r>
      <w:r w:rsidRPr="002F46B9">
        <w:rPr>
          <w:rFonts w:ascii="Garamond" w:hAnsi="Garamond"/>
          <w:sz w:val="18"/>
          <w:szCs w:val="18"/>
        </w:rPr>
        <w:t>.</w:t>
      </w:r>
    </w:p>
    <w:p w14:paraId="26D5C479" w14:textId="77777777" w:rsidR="00BB0E04" w:rsidRPr="002F46B9" w:rsidRDefault="00BB0E04" w:rsidP="00BB0E04">
      <w:pPr>
        <w:spacing w:after="0"/>
        <w:jc w:val="both"/>
        <w:rPr>
          <w:rFonts w:ascii="Garamond" w:hAnsi="Garamond"/>
          <w:sz w:val="18"/>
          <w:szCs w:val="18"/>
        </w:rPr>
      </w:pPr>
    </w:p>
    <w:p w14:paraId="71DF2DB2" w14:textId="77777777" w:rsidR="00BB0E04" w:rsidRPr="002F46B9" w:rsidRDefault="00BB0E04" w:rsidP="00BB0E04">
      <w:pPr>
        <w:rPr>
          <w:rFonts w:ascii="Garamond" w:hAnsi="Garamond"/>
        </w:rPr>
      </w:pPr>
    </w:p>
    <w:p w14:paraId="1201F534" w14:textId="77777777" w:rsidR="004F20C2" w:rsidRPr="002F46B9" w:rsidRDefault="004F20C2" w:rsidP="004F20C2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sectPr w:rsidR="004F20C2" w:rsidRPr="002F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4627B" w14:textId="77777777" w:rsidR="00DD4326" w:rsidRDefault="00DD4326" w:rsidP="00BB0E04">
      <w:pPr>
        <w:spacing w:after="0" w:line="240" w:lineRule="auto"/>
      </w:pPr>
      <w:r>
        <w:separator/>
      </w:r>
    </w:p>
  </w:endnote>
  <w:endnote w:type="continuationSeparator" w:id="0">
    <w:p w14:paraId="3B77A62C" w14:textId="77777777" w:rsidR="00DD4326" w:rsidRDefault="00DD4326" w:rsidP="00BB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F97B" w14:textId="77777777" w:rsidR="00DD4326" w:rsidRDefault="00DD4326" w:rsidP="00BB0E04">
      <w:pPr>
        <w:spacing w:after="0" w:line="240" w:lineRule="auto"/>
      </w:pPr>
      <w:r>
        <w:separator/>
      </w:r>
    </w:p>
  </w:footnote>
  <w:footnote w:type="continuationSeparator" w:id="0">
    <w:p w14:paraId="370BA311" w14:textId="77777777" w:rsidR="00DD4326" w:rsidRDefault="00DD4326" w:rsidP="00BB0E04">
      <w:pPr>
        <w:spacing w:after="0" w:line="240" w:lineRule="auto"/>
      </w:pPr>
      <w:r>
        <w:continuationSeparator/>
      </w:r>
    </w:p>
  </w:footnote>
  <w:footnote w:id="1">
    <w:p w14:paraId="19E8FA68" w14:textId="77777777" w:rsidR="00BB0E04" w:rsidRDefault="00BB0E04" w:rsidP="00BB0E04">
      <w:pPr>
        <w:pStyle w:val="Tekstprzypisudolnego"/>
      </w:pPr>
      <w:r w:rsidRPr="00112E9F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1407C7">
        <w:rPr>
          <w:sz w:val="18"/>
          <w:szCs w:val="18"/>
        </w:rPr>
        <w:t>Numer w Krajowym Rejestrze Sądowym</w:t>
      </w:r>
    </w:p>
  </w:footnote>
  <w:footnote w:id="2">
    <w:p w14:paraId="063AADB3" w14:textId="77777777" w:rsidR="00BB0E04" w:rsidRDefault="00BB0E04" w:rsidP="00BB0E04">
      <w:pPr>
        <w:pStyle w:val="Tekstprzypisudolnego"/>
      </w:pPr>
      <w:r w:rsidRPr="00763713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763713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763713">
        <w:rPr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12E4"/>
    <w:multiLevelType w:val="hybridMultilevel"/>
    <w:tmpl w:val="DC02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A3C28"/>
    <w:multiLevelType w:val="hybridMultilevel"/>
    <w:tmpl w:val="187CD28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ACB"/>
    <w:multiLevelType w:val="hybridMultilevel"/>
    <w:tmpl w:val="8A1E4B36"/>
    <w:lvl w:ilvl="0" w:tplc="EC86559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3784C58"/>
    <w:multiLevelType w:val="hybridMultilevel"/>
    <w:tmpl w:val="0382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04793263">
    <w:abstractNumId w:val="0"/>
  </w:num>
  <w:num w:numId="2" w16cid:durableId="1931347065">
    <w:abstractNumId w:val="3"/>
  </w:num>
  <w:num w:numId="3" w16cid:durableId="1769690763">
    <w:abstractNumId w:val="1"/>
  </w:num>
  <w:num w:numId="4" w16cid:durableId="116805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99"/>
    <w:rsid w:val="00053304"/>
    <w:rsid w:val="000F36D4"/>
    <w:rsid w:val="002B4129"/>
    <w:rsid w:val="002F46B9"/>
    <w:rsid w:val="00352BDD"/>
    <w:rsid w:val="004F20C2"/>
    <w:rsid w:val="00577E6F"/>
    <w:rsid w:val="00665EC4"/>
    <w:rsid w:val="006A7442"/>
    <w:rsid w:val="007E286A"/>
    <w:rsid w:val="00895955"/>
    <w:rsid w:val="008F6D9A"/>
    <w:rsid w:val="00972F55"/>
    <w:rsid w:val="00990A12"/>
    <w:rsid w:val="009A3F35"/>
    <w:rsid w:val="009E570D"/>
    <w:rsid w:val="00A41C99"/>
    <w:rsid w:val="00B55F38"/>
    <w:rsid w:val="00BB0E04"/>
    <w:rsid w:val="00C63CA4"/>
    <w:rsid w:val="00DD4326"/>
    <w:rsid w:val="00ED246F"/>
    <w:rsid w:val="00F2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1E2A"/>
  <w15:chartTrackingRefBased/>
  <w15:docId w15:val="{B601C78F-07C8-4128-990A-86055CCA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D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0E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E04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0E0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0E04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E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Jęczmieniowska-Cacko</dc:creator>
  <cp:keywords/>
  <dc:description/>
  <cp:lastModifiedBy>Aleksandra Jęczmieniowska-Cacko</cp:lastModifiedBy>
  <cp:revision>3</cp:revision>
  <cp:lastPrinted>2022-03-03T13:17:00Z</cp:lastPrinted>
  <dcterms:created xsi:type="dcterms:W3CDTF">2022-06-09T12:06:00Z</dcterms:created>
  <dcterms:modified xsi:type="dcterms:W3CDTF">2022-06-09T12:07:00Z</dcterms:modified>
</cp:coreProperties>
</file>